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0B" w:rsidRDefault="001E25E8">
      <w:pPr>
        <w:spacing w:after="0"/>
        <w:ind w:left="120"/>
        <w:jc w:val="center"/>
      </w:pPr>
      <w:bookmarkStart w:id="0" w:name="block-32277861"/>
      <w:r w:rsidRPr="001E25E8">
        <w:rPr>
          <w:rFonts w:ascii="Times New Roman" w:hAnsi="Times New Roman"/>
          <w:color w:val="000000"/>
          <w:sz w:val="24"/>
          <w:szCs w:val="24"/>
        </w:rPr>
        <w:drawing>
          <wp:inline distT="0" distB="0" distL="0" distR="0" wp14:anchorId="78D52821" wp14:editId="3499B426">
            <wp:extent cx="5940425" cy="69048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0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CF" w:rsidRDefault="00341DCF">
      <w:pPr>
        <w:spacing w:after="0"/>
        <w:ind w:left="120"/>
        <w:jc w:val="center"/>
      </w:pPr>
    </w:p>
    <w:p w:rsidR="00341DCF" w:rsidRDefault="00341DCF">
      <w:pPr>
        <w:spacing w:after="0"/>
        <w:ind w:left="120"/>
        <w:jc w:val="center"/>
      </w:pPr>
    </w:p>
    <w:p w:rsidR="00341DCF" w:rsidRDefault="00341DCF">
      <w:pPr>
        <w:spacing w:after="0"/>
        <w:ind w:left="120"/>
        <w:jc w:val="center"/>
      </w:pPr>
    </w:p>
    <w:p w:rsidR="00341DCF" w:rsidRDefault="00341DCF">
      <w:pPr>
        <w:spacing w:after="0"/>
        <w:ind w:left="120"/>
        <w:jc w:val="center"/>
      </w:pPr>
    </w:p>
    <w:p w:rsidR="00341DCF" w:rsidRPr="00341DCF" w:rsidRDefault="00341DCF">
      <w:pPr>
        <w:spacing w:after="0"/>
        <w:ind w:left="120"/>
        <w:jc w:val="center"/>
      </w:pPr>
    </w:p>
    <w:p w:rsidR="0046740B" w:rsidRPr="00341DCF" w:rsidRDefault="0046740B">
      <w:pPr>
        <w:spacing w:after="0"/>
        <w:ind w:left="120"/>
        <w:jc w:val="center"/>
      </w:pPr>
    </w:p>
    <w:p w:rsidR="0046740B" w:rsidRPr="00341DCF" w:rsidRDefault="0046740B">
      <w:pPr>
        <w:spacing w:after="0"/>
        <w:ind w:left="120"/>
        <w:jc w:val="center"/>
      </w:pPr>
    </w:p>
    <w:p w:rsidR="0046740B" w:rsidRPr="00341DCF" w:rsidRDefault="0046740B">
      <w:pPr>
        <w:spacing w:after="0"/>
        <w:ind w:left="120"/>
      </w:pPr>
    </w:p>
    <w:p w:rsidR="0046740B" w:rsidRPr="00341DCF" w:rsidRDefault="0046740B">
      <w:pPr>
        <w:sectPr w:rsidR="0046740B" w:rsidRPr="00341DCF">
          <w:pgSz w:w="11906" w:h="16383"/>
          <w:pgMar w:top="1134" w:right="850" w:bottom="1134" w:left="1701" w:header="720" w:footer="720" w:gutter="0"/>
          <w:cols w:space="720"/>
        </w:sectPr>
      </w:pPr>
    </w:p>
    <w:p w:rsidR="0046740B" w:rsidRPr="00341DCF" w:rsidRDefault="00A25B16">
      <w:pPr>
        <w:spacing w:after="0" w:line="264" w:lineRule="auto"/>
        <w:ind w:left="120"/>
        <w:jc w:val="both"/>
      </w:pPr>
      <w:bookmarkStart w:id="1" w:name="block-32277864"/>
      <w:bookmarkEnd w:id="0"/>
      <w:r w:rsidRPr="00341DC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B13981" w:rsidRDefault="00A25B16" w:rsidP="00B1398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41DCF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  <w:r w:rsidR="00B13981" w:rsidRPr="00B13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981" w:rsidRDefault="00B13981" w:rsidP="00B1398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5430">
        <w:rPr>
          <w:rFonts w:ascii="Times New Roman" w:hAnsi="Times New Roman" w:cs="Times New Roman"/>
          <w:sz w:val="28"/>
          <w:szCs w:val="28"/>
        </w:rPr>
        <w:t>Рабочая программа поддерживает образовательный процесс в организациях, реализующих Концепцию преподавания учебного предмета «</w:t>
      </w:r>
      <w:r>
        <w:rPr>
          <w:rFonts w:ascii="Times New Roman" w:hAnsi="Times New Roman" w:cs="Times New Roman"/>
          <w:sz w:val="28"/>
          <w:szCs w:val="28"/>
        </w:rPr>
        <w:t>ОБЗР</w:t>
      </w:r>
      <w:r w:rsidRPr="002A5430">
        <w:rPr>
          <w:rFonts w:ascii="Times New Roman" w:hAnsi="Times New Roman" w:cs="Times New Roman"/>
          <w:sz w:val="28"/>
          <w:szCs w:val="28"/>
        </w:rPr>
        <w:t xml:space="preserve">» в условиях Центров образования цифрового и гуманитарного профилей «Точка роста». </w:t>
      </w:r>
    </w:p>
    <w:p w:rsidR="00B13981" w:rsidRDefault="00B13981" w:rsidP="00B1398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A5430">
        <w:rPr>
          <w:rFonts w:ascii="Times New Roman" w:hAnsi="Times New Roman" w:cs="Times New Roman"/>
          <w:sz w:val="28"/>
          <w:szCs w:val="28"/>
        </w:rPr>
        <w:t xml:space="preserve">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  </w:t>
      </w:r>
    </w:p>
    <w:p w:rsidR="0046740B" w:rsidRPr="00341DCF" w:rsidRDefault="0046740B">
      <w:pPr>
        <w:spacing w:after="0"/>
        <w:ind w:firstLine="600"/>
        <w:jc w:val="both"/>
      </w:pPr>
    </w:p>
    <w:p w:rsidR="0046740B" w:rsidRDefault="00A25B16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41DCF">
        <w:rPr>
          <w:rFonts w:ascii="Times New Roman" w:hAnsi="Times New Roman"/>
          <w:color w:val="000000"/>
          <w:sz w:val="28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341D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B13981" w:rsidRPr="00341DCF" w:rsidRDefault="00B13981">
      <w:pPr>
        <w:spacing w:after="0"/>
        <w:ind w:firstLine="600"/>
        <w:jc w:val="both"/>
      </w:pP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341DC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41DCF">
        <w:rPr>
          <w:rFonts w:ascii="Times New Roman" w:hAnsi="Times New Roman"/>
          <w:color w:val="000000"/>
          <w:sz w:val="28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6740B" w:rsidRDefault="00A25B16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46740B" w:rsidRPr="00341DCF" w:rsidRDefault="00A25B16">
      <w:pPr>
        <w:numPr>
          <w:ilvl w:val="0"/>
          <w:numId w:val="1"/>
        </w:numPr>
        <w:spacing w:after="0"/>
        <w:jc w:val="both"/>
      </w:pPr>
      <w:r w:rsidRPr="00341DCF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6740B" w:rsidRPr="00341DCF" w:rsidRDefault="00A25B16">
      <w:pPr>
        <w:numPr>
          <w:ilvl w:val="0"/>
          <w:numId w:val="1"/>
        </w:numPr>
        <w:spacing w:after="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41D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46740B" w:rsidRPr="00341DCF" w:rsidRDefault="00A25B16">
      <w:pPr>
        <w:numPr>
          <w:ilvl w:val="0"/>
          <w:numId w:val="1"/>
        </w:numPr>
        <w:spacing w:after="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 xml:space="preserve">взаимосвязь личностных,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6740B" w:rsidRPr="00341DCF" w:rsidRDefault="00A25B16">
      <w:pPr>
        <w:numPr>
          <w:ilvl w:val="0"/>
          <w:numId w:val="1"/>
        </w:numPr>
        <w:spacing w:after="0"/>
        <w:jc w:val="both"/>
      </w:pPr>
      <w:r w:rsidRPr="00341DCF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5. «Безопасность на транспорте».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10. «Безопасность в информационном пространстве».</w:t>
      </w:r>
    </w:p>
    <w:p w:rsidR="0046740B" w:rsidRPr="00341DCF" w:rsidRDefault="00A25B16">
      <w:pPr>
        <w:spacing w:after="0"/>
        <w:ind w:firstLine="600"/>
      </w:pPr>
      <w:r w:rsidRPr="00341DCF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6740B" w:rsidRPr="00341DCF" w:rsidRDefault="00A25B16">
      <w:pPr>
        <w:spacing w:after="0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341DCF">
        <w:rPr>
          <w:rFonts w:ascii="Times New Roman" w:hAnsi="Times New Roman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41DCF">
        <w:rPr>
          <w:rFonts w:ascii="Times New Roman" w:hAnsi="Times New Roman"/>
          <w:color w:val="000000"/>
          <w:sz w:val="28"/>
        </w:rPr>
        <w:t xml:space="preserve"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</w:t>
      </w:r>
      <w:r w:rsidRPr="00341DCF">
        <w:rPr>
          <w:rFonts w:ascii="Times New Roman" w:hAnsi="Times New Roman"/>
          <w:color w:val="000000"/>
          <w:sz w:val="28"/>
        </w:rPr>
        <w:lastRenderedPageBreak/>
        <w:t>построение модели индивидуального и группового безопасного поведения в повседневной жизни.</w:t>
      </w:r>
      <w:proofErr w:type="gramEnd"/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6740B" w:rsidRPr="00341DCF" w:rsidRDefault="00A25B16">
      <w:pPr>
        <w:spacing w:after="0" w:line="264" w:lineRule="auto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341DC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6740B" w:rsidRPr="00341DCF" w:rsidRDefault="00A25B16">
      <w:pPr>
        <w:spacing w:after="0" w:line="264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6740B" w:rsidRPr="00341DCF" w:rsidRDefault="00A25B16">
      <w:pPr>
        <w:spacing w:after="0" w:line="264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6740B" w:rsidRDefault="00A25B1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41DCF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41DCF" w:rsidRPr="00341DCF" w:rsidRDefault="00341DCF">
      <w:pPr>
        <w:spacing w:after="0" w:line="264" w:lineRule="auto"/>
        <w:ind w:firstLine="600"/>
        <w:jc w:val="both"/>
      </w:pPr>
    </w:p>
    <w:p w:rsidR="0046740B" w:rsidRPr="00341DCF" w:rsidRDefault="00A25B16">
      <w:pPr>
        <w:spacing w:after="0" w:line="264" w:lineRule="auto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«ОСНОВЫ БЕЗОПАСНОСТИ ЖИЗНЕДЕЯТЕЛЬНОСТИ» В УЧЕБНОМ ПЛАНЕ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6740B" w:rsidRDefault="0046740B"/>
    <w:p w:rsidR="001E25E8" w:rsidRDefault="001E25E8" w:rsidP="001E25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Программа реализуется  на базе Центра образования цифрового и гуманитарного профилей «Точка роста» с использованием оборудования Центра.</w:t>
      </w:r>
    </w:p>
    <w:p w:rsidR="001E25E8" w:rsidRDefault="001E25E8" w:rsidP="001E25E8">
      <w:pPr>
        <w:pStyle w:val="FORMATTEXT"/>
        <w:jc w:val="both"/>
      </w:pPr>
    </w:p>
    <w:p w:rsidR="001E25E8" w:rsidRPr="00341DCF" w:rsidRDefault="001E25E8">
      <w:pPr>
        <w:sectPr w:rsidR="001E25E8" w:rsidRPr="00341DCF">
          <w:pgSz w:w="11906" w:h="16383"/>
          <w:pgMar w:top="1134" w:right="850" w:bottom="1134" w:left="1701" w:header="720" w:footer="720" w:gutter="0"/>
          <w:cols w:space="720"/>
        </w:sectPr>
      </w:pPr>
    </w:p>
    <w:p w:rsidR="0046740B" w:rsidRPr="00341DCF" w:rsidRDefault="00A25B16">
      <w:pPr>
        <w:spacing w:after="0" w:line="264" w:lineRule="auto"/>
        <w:ind w:left="120"/>
        <w:jc w:val="both"/>
      </w:pPr>
      <w:bookmarkStart w:id="2" w:name="block-32277858"/>
      <w:bookmarkEnd w:id="1"/>
      <w:r w:rsidRPr="00341DC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6740B" w:rsidRPr="00341DCF" w:rsidRDefault="00A25B16">
      <w:pPr>
        <w:spacing w:after="0" w:line="24" w:lineRule="auto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виды маневра;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типа;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 xml:space="preserve">отравляющие вещества, их назначение и классификация;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внешние признаки применения бактериологического (биологического) оружия;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6740B" w:rsidRPr="00341DCF" w:rsidRDefault="00A25B16">
      <w:pPr>
        <w:spacing w:after="0" w:line="264" w:lineRule="auto"/>
        <w:ind w:firstLine="600"/>
      </w:pPr>
      <w:r w:rsidRPr="00341DCF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341DCF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>», «</w:t>
      </w:r>
      <w:proofErr w:type="spellStart"/>
      <w:r w:rsidRPr="00341DCF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46740B" w:rsidRPr="00341DCF" w:rsidRDefault="00A25B16">
      <w:pPr>
        <w:spacing w:after="0" w:line="264" w:lineRule="auto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lastRenderedPageBreak/>
        <w:t>риск-ориентированное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мышление как основа обеспечения безопасности;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подход к обеспечению безопасности личности, общества, государства.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предупреждение бытовых травм;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341DCF">
        <w:rPr>
          <w:rFonts w:ascii="Times New Roman" w:hAnsi="Times New Roman"/>
          <w:color w:val="000000"/>
          <w:sz w:val="28"/>
        </w:rPr>
        <w:t>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меры по предупреждению преступлений;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аварии на коммунальных системах жизнеобеспечения;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подход к обеспечению безопасности на транспорте;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lastRenderedPageBreak/>
        <w:t>Модуль № 6. «Безопасность в общественных местах»: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341DCF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341DCF">
        <w:rPr>
          <w:rFonts w:ascii="Times New Roman" w:hAnsi="Times New Roman"/>
          <w:color w:val="000000"/>
          <w:sz w:val="28"/>
        </w:rPr>
        <w:t>; случаи, когда потерялся человек);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>криминогенные ситуации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 xml:space="preserve">основные правила безопасного поведения в лесу, в горах, на водоёмах;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41DCF">
        <w:rPr>
          <w:rFonts w:ascii="Times New Roman" w:hAnsi="Times New Roman"/>
          <w:color w:val="000000"/>
          <w:sz w:val="28"/>
        </w:rPr>
        <w:t>);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341DCF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условия;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 w:rsidRPr="00341DCF">
        <w:rPr>
          <w:rFonts w:ascii="Times New Roman" w:hAnsi="Times New Roman"/>
          <w:color w:val="000000"/>
          <w:sz w:val="28"/>
        </w:rPr>
        <w:lastRenderedPageBreak/>
        <w:t xml:space="preserve">чрезвычайных ситуаций, вызванных опасными метеорологическими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  <w:r w:rsidR="001E25E8">
        <w:rPr>
          <w:rFonts w:ascii="Times New Roman" w:hAnsi="Times New Roman"/>
          <w:b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факторы риска возникновения </w:t>
      </w:r>
      <w:proofErr w:type="gramStart"/>
      <w:r w:rsidRPr="00341DCF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заболеваний;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факторы риска возникновения заболеваний дыхательной системы;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  <w:r w:rsidR="001E25E8">
        <w:rPr>
          <w:rFonts w:ascii="Times New Roman" w:hAnsi="Times New Roman"/>
          <w:color w:val="000000"/>
          <w:sz w:val="28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алгоритм первой помощи;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41DCF">
        <w:rPr>
          <w:rFonts w:ascii="Times New Roman" w:hAnsi="Times New Roman"/>
          <w:color w:val="000000"/>
          <w:sz w:val="28"/>
        </w:rPr>
        <w:t>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опасные проявления конфликтов (</w:t>
      </w:r>
      <w:proofErr w:type="spellStart"/>
      <w:r w:rsidRPr="00341DCF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341DCF">
        <w:rPr>
          <w:rFonts w:ascii="Times New Roman" w:hAnsi="Times New Roman"/>
          <w:color w:val="000000"/>
          <w:sz w:val="28"/>
        </w:rPr>
        <w:t>, насилие);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опасности и риски цифровой среды, их источники;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341DCF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деструктивные сообщества и </w:t>
      </w:r>
      <w:proofErr w:type="gramStart"/>
      <w:r w:rsidRPr="00341DCF">
        <w:rPr>
          <w:rFonts w:ascii="Times New Roman" w:hAnsi="Times New Roman"/>
          <w:color w:val="000000"/>
          <w:sz w:val="28"/>
        </w:rPr>
        <w:t>деструктивный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контент в цифровой среде, их признаки;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радикализациядеструктива</w:t>
      </w:r>
      <w:proofErr w:type="spellEnd"/>
      <w:r w:rsidRPr="00341DCF">
        <w:rPr>
          <w:rFonts w:ascii="Times New Roman" w:hAnsi="Times New Roman"/>
          <w:color w:val="000000"/>
          <w:sz w:val="28"/>
        </w:rPr>
        <w:t>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  <w:r w:rsidR="001E25E8" w:rsidRPr="001E25E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1E25E8">
        <w:rPr>
          <w:rFonts w:ascii="Times New Roman" w:hAnsi="Times New Roman"/>
          <w:b/>
          <w:sz w:val="24"/>
          <w:szCs w:val="24"/>
          <w:highlight w:val="yellow"/>
        </w:rPr>
        <w:t>«Точка роста»</w:t>
      </w:r>
      <w:bookmarkStart w:id="3" w:name="_GoBack"/>
      <w:bookmarkEnd w:id="3"/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341DCF">
        <w:rPr>
          <w:rFonts w:ascii="Times New Roman" w:hAnsi="Times New Roman"/>
          <w:color w:val="000000"/>
          <w:sz w:val="28"/>
        </w:rPr>
        <w:t>фейк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341DCF">
        <w:rPr>
          <w:rFonts w:ascii="Times New Roman" w:hAnsi="Times New Roman"/>
          <w:color w:val="000000"/>
          <w:sz w:val="28"/>
        </w:rPr>
        <w:t>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запрещённый контент;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правовые основы противодействия экстремизму и терроризму в Российской Федерации;</w:t>
      </w:r>
    </w:p>
    <w:p w:rsidR="0046740B" w:rsidRPr="00341DCF" w:rsidRDefault="0046740B">
      <w:pPr>
        <w:spacing w:after="0" w:line="264" w:lineRule="auto"/>
        <w:ind w:left="120"/>
        <w:jc w:val="both"/>
      </w:pP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46740B" w:rsidRPr="00341DCF" w:rsidRDefault="00A25B16" w:rsidP="00341DCF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6740B" w:rsidRPr="00341DCF" w:rsidRDefault="0046740B">
      <w:pPr>
        <w:sectPr w:rsidR="0046740B" w:rsidRPr="00341DCF">
          <w:pgSz w:w="11906" w:h="16383"/>
          <w:pgMar w:top="1134" w:right="850" w:bottom="1134" w:left="1701" w:header="720" w:footer="720" w:gutter="0"/>
          <w:cols w:space="720"/>
        </w:sectPr>
      </w:pPr>
    </w:p>
    <w:p w:rsidR="0046740B" w:rsidRPr="00341DCF" w:rsidRDefault="00A25B16">
      <w:pPr>
        <w:spacing w:after="0"/>
        <w:ind w:left="120"/>
      </w:pPr>
      <w:bookmarkStart w:id="4" w:name="block-32277859"/>
      <w:bookmarkEnd w:id="2"/>
      <w:r w:rsidRPr="00341DC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6740B" w:rsidRPr="00341DCF" w:rsidRDefault="0046740B">
      <w:pPr>
        <w:spacing w:after="0" w:line="120" w:lineRule="auto"/>
        <w:ind w:left="120"/>
        <w:jc w:val="both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740B" w:rsidRPr="00341DCF" w:rsidRDefault="0046740B">
      <w:pPr>
        <w:spacing w:after="0" w:line="120" w:lineRule="auto"/>
        <w:ind w:left="120"/>
        <w:jc w:val="both"/>
      </w:pP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активной гражданской позиции </w:t>
      </w:r>
      <w:proofErr w:type="gramStart"/>
      <w:r w:rsidRPr="00341DCF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, готового 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риск-ориентированное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341DC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341DCF">
        <w:rPr>
          <w:rFonts w:ascii="Times New Roman" w:hAnsi="Times New Roman"/>
          <w:color w:val="000000"/>
          <w:sz w:val="28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46740B" w:rsidRPr="00341DCF" w:rsidRDefault="00A25B16">
      <w:pPr>
        <w:spacing w:after="0" w:line="252" w:lineRule="auto"/>
        <w:ind w:firstLine="600"/>
        <w:jc w:val="both"/>
      </w:pP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6740B" w:rsidRPr="00341DCF" w:rsidRDefault="00A25B16">
      <w:pPr>
        <w:spacing w:after="0" w:line="252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46740B" w:rsidRPr="00341DCF" w:rsidRDefault="0046740B">
      <w:pPr>
        <w:spacing w:after="0"/>
        <w:ind w:left="120"/>
        <w:jc w:val="both"/>
      </w:pP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740B" w:rsidRPr="00341DCF" w:rsidRDefault="00A25B16">
      <w:pPr>
        <w:spacing w:after="0" w:line="96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.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41DCF">
        <w:rPr>
          <w:rFonts w:ascii="Times New Roman" w:hAnsi="Times New Roman"/>
          <w:color w:val="000000"/>
          <w:sz w:val="28"/>
        </w:rPr>
        <w:t>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Общение: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740B" w:rsidRPr="00341DCF" w:rsidRDefault="00A25B16">
      <w:pPr>
        <w:spacing w:after="0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341DCF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6740B" w:rsidRPr="00341DCF" w:rsidRDefault="00A25B16">
      <w:pPr>
        <w:spacing w:after="0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умение применять табельные и подручные средства длясам</w:t>
      </w:r>
      <w:proofErr w:type="gramStart"/>
      <w:r w:rsidRPr="00341DCF">
        <w:rPr>
          <w:rFonts w:ascii="Times New Roman" w:hAnsi="Times New Roman"/>
          <w:color w:val="000000"/>
          <w:sz w:val="28"/>
        </w:rPr>
        <w:t>о-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и взаимопомощи;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341DC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341DCF">
        <w:rPr>
          <w:rFonts w:ascii="Times New Roman" w:hAnsi="Times New Roman"/>
          <w:color w:val="000000"/>
          <w:sz w:val="28"/>
        </w:rPr>
        <w:t>идеологии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41DCF">
        <w:rPr>
          <w:rFonts w:ascii="Times New Roman" w:hAnsi="Times New Roman"/>
          <w:color w:val="000000"/>
          <w:sz w:val="28"/>
        </w:rPr>
        <w:lastRenderedPageBreak/>
        <w:t xml:space="preserve">действий при угрозе совершения террористического акта; </w:t>
      </w:r>
      <w:proofErr w:type="gramStart"/>
      <w:r w:rsidRPr="00341DCF">
        <w:rPr>
          <w:rFonts w:ascii="Times New Roman" w:hAnsi="Times New Roman"/>
          <w:color w:val="000000"/>
          <w:sz w:val="28"/>
        </w:rPr>
        <w:t>совершении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террористического акта; проведении контртеррористической операции.</w:t>
      </w:r>
    </w:p>
    <w:p w:rsidR="0046740B" w:rsidRPr="00341DCF" w:rsidRDefault="00A25B16">
      <w:pPr>
        <w:spacing w:after="0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10 КЛАСС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типа;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46740B" w:rsidRPr="00341DCF" w:rsidRDefault="00A25B16">
      <w:pPr>
        <w:spacing w:after="0" w:line="264" w:lineRule="auto"/>
        <w:ind w:firstLine="600"/>
        <w:jc w:val="both"/>
      </w:pPr>
      <w:proofErr w:type="gramStart"/>
      <w:r w:rsidRPr="00341DCF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341DCF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раскрывать суть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подхода к обеспечению безопасности;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подхода на уровне личности, общества, государства.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риск-ориентированный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подход);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11 КЛАСС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поведения;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характеризовать значение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подхода к обеспечению экологической безопасности;</w:t>
      </w:r>
    </w:p>
    <w:p w:rsidR="0046740B" w:rsidRPr="00341DCF" w:rsidRDefault="00A25B16">
      <w:pPr>
        <w:spacing w:after="0" w:line="264" w:lineRule="auto"/>
        <w:ind w:firstLine="600"/>
      </w:pPr>
      <w:r w:rsidRPr="00341DCF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приводить примеры реализации </w:t>
      </w:r>
      <w:proofErr w:type="gramStart"/>
      <w:r w:rsidRPr="00341DCF">
        <w:rPr>
          <w:rFonts w:ascii="Times New Roman" w:hAnsi="Times New Roman"/>
          <w:color w:val="000000"/>
          <w:sz w:val="28"/>
        </w:rPr>
        <w:t>риск-ориентированного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</w:t>
      </w:r>
      <w:proofErr w:type="gramStart"/>
      <w:r w:rsidRPr="00341DCF">
        <w:rPr>
          <w:rFonts w:ascii="Times New Roman" w:hAnsi="Times New Roman"/>
          <w:color w:val="000000"/>
          <w:sz w:val="28"/>
        </w:rPr>
        <w:t>сердечно-сосудистые</w:t>
      </w:r>
      <w:proofErr w:type="gramEnd"/>
      <w:r w:rsidRPr="00341DCF">
        <w:rPr>
          <w:rFonts w:ascii="Times New Roman" w:hAnsi="Times New Roman"/>
          <w:color w:val="000000"/>
          <w:sz w:val="28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341DCF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341DCF">
        <w:rPr>
          <w:rFonts w:ascii="Times New Roman" w:hAnsi="Times New Roman"/>
          <w:color w:val="000000"/>
          <w:sz w:val="28"/>
        </w:rPr>
        <w:t>, проявлениям насилия;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341DCF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341DCF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341DCF">
        <w:rPr>
          <w:rFonts w:ascii="Times New Roman" w:hAnsi="Times New Roman"/>
          <w:color w:val="000000"/>
          <w:sz w:val="28"/>
        </w:rPr>
        <w:t>запрещённый</w:t>
      </w:r>
      <w:proofErr w:type="gramEnd"/>
      <w:r w:rsidRPr="00341DCF">
        <w:rPr>
          <w:rFonts w:ascii="Times New Roman" w:hAnsi="Times New Roman"/>
          <w:color w:val="000000"/>
          <w:sz w:val="28"/>
        </w:rPr>
        <w:t xml:space="preserve"> контент и другие), раскрывать их характерные признаки;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341DCF">
        <w:rPr>
          <w:rFonts w:ascii="Times New Roman" w:hAnsi="Times New Roman"/>
          <w:color w:val="000000"/>
          <w:sz w:val="28"/>
        </w:rPr>
        <w:t>фейк</w:t>
      </w:r>
      <w:proofErr w:type="spellEnd"/>
      <w:r w:rsidRPr="00341DCF">
        <w:rPr>
          <w:rFonts w:ascii="Times New Roman" w:hAnsi="Times New Roman"/>
          <w:color w:val="000000"/>
          <w:sz w:val="28"/>
        </w:rPr>
        <w:t>»;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6740B" w:rsidRPr="00341DCF" w:rsidRDefault="00A25B16">
      <w:pPr>
        <w:spacing w:after="0"/>
        <w:ind w:left="120"/>
        <w:jc w:val="both"/>
      </w:pPr>
      <w:r w:rsidRPr="00341DCF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6740B" w:rsidRPr="00341DCF" w:rsidRDefault="00A25B16">
      <w:pPr>
        <w:spacing w:after="0" w:line="264" w:lineRule="auto"/>
        <w:ind w:firstLine="600"/>
        <w:jc w:val="both"/>
      </w:pPr>
      <w:r w:rsidRPr="00341DCF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6740B" w:rsidRPr="00341DCF" w:rsidRDefault="0046740B">
      <w:pPr>
        <w:sectPr w:rsidR="0046740B" w:rsidRPr="00341DCF">
          <w:pgSz w:w="11906" w:h="16383"/>
          <w:pgMar w:top="1134" w:right="850" w:bottom="1134" w:left="1701" w:header="720" w:footer="720" w:gutter="0"/>
          <w:cols w:space="720"/>
        </w:sectPr>
      </w:pPr>
    </w:p>
    <w:p w:rsidR="0046740B" w:rsidRDefault="00A25B16">
      <w:pPr>
        <w:spacing w:after="0"/>
        <w:ind w:left="120"/>
      </w:pPr>
      <w:bookmarkStart w:id="5" w:name="block-322778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6740B" w:rsidRDefault="00A2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674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</w:tr>
      <w:tr w:rsidR="0046740B" w:rsidRPr="00341D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6740B" w:rsidRDefault="0046740B"/>
        </w:tc>
      </w:tr>
    </w:tbl>
    <w:p w:rsidR="0046740B" w:rsidRDefault="0046740B">
      <w:pPr>
        <w:sectPr w:rsidR="0046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40B" w:rsidRDefault="00A2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6740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</w:tr>
      <w:tr w:rsidR="0046740B" w:rsidRPr="00341D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740B" w:rsidRDefault="0046740B"/>
        </w:tc>
      </w:tr>
    </w:tbl>
    <w:p w:rsidR="0046740B" w:rsidRDefault="0046740B">
      <w:pPr>
        <w:sectPr w:rsidR="0046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40B" w:rsidRDefault="00A25B16">
      <w:pPr>
        <w:spacing w:after="0"/>
        <w:ind w:left="120"/>
      </w:pPr>
      <w:bookmarkStart w:id="6" w:name="block-322778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740B" w:rsidRDefault="00A2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001"/>
        <w:gridCol w:w="1172"/>
        <w:gridCol w:w="1841"/>
        <w:gridCol w:w="1910"/>
        <w:gridCol w:w="1347"/>
        <w:gridCol w:w="2873"/>
      </w:tblGrid>
      <w:tr w:rsidR="004674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341DCF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</w:t>
            </w:r>
            <w:proofErr w:type="gramStart"/>
            <w:r w:rsidRPr="00341DC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Первая помощь на поле боя (военно-медицинская подготовка</w:t>
            </w:r>
            <w:proofErr w:type="gramStart"/>
            <w:r w:rsidRPr="00341DCF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proofErr w:type="gramStart"/>
            <w:r w:rsidRPr="00341DCF">
              <w:rPr>
                <w:rFonts w:ascii="Times New Roman" w:hAnsi="Times New Roman"/>
                <w:color w:val="000000"/>
                <w:sz w:val="24"/>
              </w:rPr>
              <w:t>Риск-ориентированный</w:t>
            </w:r>
            <w:proofErr w:type="gram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341DCF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spellStart"/>
            <w:r w:rsidRPr="00341DCF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40B" w:rsidRDefault="0046740B"/>
        </w:tc>
      </w:tr>
    </w:tbl>
    <w:p w:rsidR="0046740B" w:rsidRDefault="0046740B">
      <w:pPr>
        <w:sectPr w:rsidR="0046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40B" w:rsidRDefault="00A25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6740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40B" w:rsidRDefault="0046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40B" w:rsidRDefault="0046740B"/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proofErr w:type="gramStart"/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  <w:proofErr w:type="gramEnd"/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</w:t>
            </w:r>
            <w:proofErr w:type="gramStart"/>
            <w:r w:rsidRPr="00341DCF">
              <w:rPr>
                <w:rFonts w:ascii="Times New Roman" w:hAnsi="Times New Roman"/>
                <w:color w:val="000000"/>
                <w:sz w:val="24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341DCF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341DCF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1E25E8">
            <w:pPr>
              <w:spacing w:after="0"/>
              <w:ind w:left="135"/>
            </w:pPr>
            <w:hyperlink r:id="rId52">
              <w:r w:rsidR="00A25B1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341DCF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6740B" w:rsidRPr="00341DC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740B" w:rsidRDefault="0046740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DC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6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40B" w:rsidRPr="00341DCF" w:rsidRDefault="00A25B16">
            <w:pPr>
              <w:spacing w:after="0"/>
              <w:ind w:left="135"/>
            </w:pPr>
            <w:r w:rsidRPr="00341DC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740B" w:rsidRDefault="00A25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40B" w:rsidRDefault="0046740B"/>
        </w:tc>
      </w:tr>
    </w:tbl>
    <w:p w:rsidR="0046740B" w:rsidRDefault="0046740B">
      <w:pPr>
        <w:sectPr w:rsidR="0046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40B" w:rsidRDefault="00A25B16">
      <w:pPr>
        <w:spacing w:after="0"/>
        <w:ind w:left="120"/>
      </w:pPr>
      <w:bookmarkStart w:id="7" w:name="block-322778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740B" w:rsidRDefault="00A25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740B" w:rsidRPr="00341DCF" w:rsidRDefault="00A25B16">
      <w:pPr>
        <w:spacing w:after="0" w:line="480" w:lineRule="auto"/>
        <w:ind w:left="120"/>
      </w:pPr>
      <w:proofErr w:type="gramStart"/>
      <w:r w:rsidRPr="00341DCF">
        <w:rPr>
          <w:rFonts w:ascii="Times New Roman" w:hAnsi="Times New Roman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341DCF">
        <w:rPr>
          <w:sz w:val="28"/>
        </w:rPr>
        <w:br/>
      </w:r>
      <w:bookmarkStart w:id="8" w:name="1cf67330-67df-428f-9a99-0efe5a0fdace"/>
      <w:r w:rsidRPr="00341DCF">
        <w:rPr>
          <w:rFonts w:ascii="Times New Roman" w:hAnsi="Times New Roman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  <w:proofErr w:type="gramEnd"/>
    </w:p>
    <w:p w:rsidR="0046740B" w:rsidRPr="00341DCF" w:rsidRDefault="0046740B">
      <w:pPr>
        <w:spacing w:after="0" w:line="480" w:lineRule="auto"/>
        <w:ind w:left="120"/>
      </w:pP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480" w:lineRule="auto"/>
        <w:ind w:left="120"/>
      </w:pPr>
      <w:r w:rsidRPr="00341DC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740B" w:rsidRPr="00341DCF" w:rsidRDefault="0046740B">
      <w:pPr>
        <w:spacing w:after="0" w:line="480" w:lineRule="auto"/>
        <w:ind w:left="120"/>
      </w:pPr>
    </w:p>
    <w:p w:rsidR="0046740B" w:rsidRPr="00341DCF" w:rsidRDefault="0046740B">
      <w:pPr>
        <w:spacing w:after="0"/>
        <w:ind w:left="120"/>
      </w:pPr>
    </w:p>
    <w:p w:rsidR="0046740B" w:rsidRPr="00341DCF" w:rsidRDefault="00A25B16">
      <w:pPr>
        <w:spacing w:after="0" w:line="480" w:lineRule="auto"/>
        <w:ind w:left="120"/>
      </w:pPr>
      <w:r w:rsidRPr="00341DC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25B16" w:rsidRPr="00341DCF" w:rsidRDefault="00A25B16" w:rsidP="00955E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41D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341D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1DCF">
        <w:rPr>
          <w:rFonts w:ascii="Times New Roman" w:hAnsi="Times New Roman"/>
          <w:color w:val="000000"/>
          <w:sz w:val="28"/>
        </w:rPr>
        <w:t>/</w:t>
      </w:r>
      <w:r w:rsidRPr="00341DCF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41D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41D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1D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1DCF">
        <w:rPr>
          <w:rFonts w:ascii="Times New Roman" w:hAnsi="Times New Roman"/>
          <w:color w:val="000000"/>
          <w:sz w:val="28"/>
        </w:rPr>
        <w:t>/</w:t>
      </w:r>
      <w:bookmarkStart w:id="9" w:name="cf711ec5-5bd7-47c6-88a3-ea50f4376a30"/>
      <w:bookmarkEnd w:id="7"/>
      <w:bookmarkEnd w:id="9"/>
    </w:p>
    <w:sectPr w:rsidR="00A25B16" w:rsidRPr="00341DCF" w:rsidSect="000D79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7894"/>
    <w:multiLevelType w:val="multilevel"/>
    <w:tmpl w:val="388EE9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40B"/>
    <w:rsid w:val="000D790F"/>
    <w:rsid w:val="001E25E8"/>
    <w:rsid w:val="00341DCF"/>
    <w:rsid w:val="0046740B"/>
    <w:rsid w:val="00517A97"/>
    <w:rsid w:val="00955E6D"/>
    <w:rsid w:val="00A25B16"/>
    <w:rsid w:val="00A90C95"/>
    <w:rsid w:val="00B1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D790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79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7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7A97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1E2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c659795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3488963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Relationship Id="rId20" Type="http://schemas.openxmlformats.org/officeDocument/2006/relationships/hyperlink" Target="https://m.edsoo.ru/ca989222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11444</Words>
  <Characters>65233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Математика 1</cp:lastModifiedBy>
  <cp:revision>8</cp:revision>
  <cp:lastPrinted>2025-03-26T04:43:00Z</cp:lastPrinted>
  <dcterms:created xsi:type="dcterms:W3CDTF">2024-08-26T08:45:00Z</dcterms:created>
  <dcterms:modified xsi:type="dcterms:W3CDTF">2025-03-26T04:58:00Z</dcterms:modified>
</cp:coreProperties>
</file>